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3F58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 xml:space="preserve">КОМПЛЕКСНАЯ РАБОТА </w:t>
      </w:r>
    </w:p>
    <w:p w14:paraId="02C88CC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9 КЛАСС</w:t>
      </w:r>
    </w:p>
    <w:p w14:paraId="49C9466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7FE662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29EB41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1.Укажите слова, состоящие из одних и тех же звуков:</w:t>
      </w:r>
    </w:p>
    <w:p w14:paraId="566FF9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лесть,  Б) сельдь,  В) зельц,  Г) след,  Д) лезть.</w:t>
      </w:r>
    </w:p>
    <w:p w14:paraId="455E17D0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2. Сколько раз в предложении  </w:t>
      </w:r>
      <w:r>
        <w:rPr>
          <w:rFonts w:ascii="Times New Roman" w:hAnsi="Times New Roman"/>
          <w:sz w:val="24"/>
          <w:szCs w:val="24"/>
        </w:rPr>
        <w:t>Скоро мы с друзьями будем расшифровывать старые рукописи</w:t>
      </w:r>
      <w:r>
        <w:rPr>
          <w:rFonts w:ascii="Times New Roman" w:hAnsi="Times New Roman"/>
          <w:b/>
          <w:i/>
          <w:sz w:val="24"/>
          <w:szCs w:val="24"/>
        </w:rPr>
        <w:t xml:space="preserve"> произносится звук </w:t>
      </w:r>
      <w:r>
        <w:rPr>
          <w:rFonts w:ascii="Times New Roman" w:hAnsi="Times New Roman"/>
          <w:b/>
          <w:i/>
        </w:rPr>
        <w:t>[С]?</w:t>
      </w:r>
    </w:p>
    <w:p w14:paraId="20FC2D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1,  Б) 2,  В) 3,  Г) 4,  Д) 5.</w:t>
      </w:r>
    </w:p>
    <w:p w14:paraId="07AC83E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3. В каком из названий значимых частей слова нет этой самой части?</w:t>
      </w:r>
    </w:p>
    <w:p w14:paraId="40C04C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Приставка,  Б) корень,  В) суффикс,  Г) окончание,  Д) основа.</w:t>
      </w:r>
    </w:p>
    <w:p w14:paraId="2AA7E41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4. Соединительная морфема есть в словах:</w:t>
      </w:r>
    </w:p>
    <w:p w14:paraId="08CE1D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стометровый,                       Б) низкооплачиваемый,      В) двухдневный,  </w:t>
      </w:r>
    </w:p>
    <w:p w14:paraId="7F5D37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серебристо-серый,               Д) электротовары.</w:t>
      </w:r>
    </w:p>
    <w:p w14:paraId="7958056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5. Какие фразеологизмы являются синонимами?</w:t>
      </w:r>
    </w:p>
    <w:p w14:paraId="6E644D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Петь дифирамбы;                 Б) курить фимиам,              В) перегнуть палку, </w:t>
      </w:r>
    </w:p>
    <w:p w14:paraId="002A20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превозносить до небес,       Д) ходить по струнке.</w:t>
      </w:r>
    </w:p>
    <w:p w14:paraId="570AB1C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6. Какие из данных нарицательных имён существительных когда-то были собственными?</w:t>
      </w:r>
    </w:p>
    <w:p w14:paraId="2AE49F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Галифе,    Б) гамак,    В) наган,    Г) сэндвич,    Д) хулиган.</w:t>
      </w:r>
    </w:p>
    <w:p w14:paraId="6EF57C31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7. В каких примерах допущены ошибки в определении части речи?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3"/>
        <w:tblW w:w="0" w:type="auto"/>
        <w:tblInd w:w="1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4253"/>
      </w:tblGrid>
      <w:tr w14:paraId="160C3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  <w:shd w:val="clear" w:color="auto" w:fill="auto"/>
          </w:tcPr>
          <w:p w14:paraId="03F5F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О, если бы я только мог</w:t>
            </w:r>
          </w:p>
          <w:p w14:paraId="588938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Хотя отчасти,</w:t>
            </w:r>
          </w:p>
          <w:p w14:paraId="37339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написал бы восемь строк</w:t>
            </w:r>
          </w:p>
          <w:p w14:paraId="705F3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свойствах страсти. (Б. Пастернак)</w:t>
            </w:r>
          </w:p>
        </w:tc>
        <w:tc>
          <w:tcPr>
            <w:tcW w:w="4253" w:type="dxa"/>
            <w:shd w:val="clear" w:color="auto" w:fill="auto"/>
          </w:tcPr>
          <w:p w14:paraId="7699DA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О – частица;          Б) если – союз;  </w:t>
            </w:r>
          </w:p>
          <w:p w14:paraId="544CDC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только – частица;  Г) хотя – союз; </w:t>
            </w:r>
          </w:p>
          <w:p w14:paraId="16E4D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 о (свойствах) – предлог.</w:t>
            </w:r>
          </w:p>
        </w:tc>
      </w:tr>
    </w:tbl>
    <w:p w14:paraId="69B37F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8. Существует два способа определения спряжения глагола: по инфинитиву и по личным окончаниям. Спряжение каких глаголов определяется по инфинитиву?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45A2A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кричать,  Б) гореть,  В) бороться,  Г) гадать,  Д) краснеть.</w:t>
      </w:r>
    </w:p>
    <w:p w14:paraId="00FDACB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9. Укажите предложения, синтаксическая характеристика  которых является правильной.</w:t>
      </w:r>
    </w:p>
    <w:p w14:paraId="39ACF60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  Кто пойдет в театр? (</w:t>
      </w:r>
      <w:r>
        <w:rPr>
          <w:rFonts w:ascii="Times New Roman" w:hAnsi="Times New Roman"/>
          <w:i/>
          <w:sz w:val="24"/>
          <w:szCs w:val="24"/>
        </w:rPr>
        <w:t>Вопросит., невоскл., простое, двусост., распростр., полное)</w:t>
      </w:r>
    </w:p>
    <w:p w14:paraId="1158508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Беспечность не бывает доброй. </w:t>
      </w:r>
      <w:r>
        <w:rPr>
          <w:rFonts w:ascii="Times New Roman" w:hAnsi="Times New Roman"/>
          <w:i/>
          <w:sz w:val="24"/>
          <w:szCs w:val="24"/>
        </w:rPr>
        <w:t>(Повеств., невоскл., простое, двусост., распростр., полное)</w:t>
      </w:r>
    </w:p>
    <w:p w14:paraId="13650D2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 Как эта улица пыльна, раскалена! </w:t>
      </w:r>
      <w:r>
        <w:rPr>
          <w:rFonts w:ascii="Times New Roman" w:hAnsi="Times New Roman"/>
          <w:i/>
          <w:sz w:val="24"/>
          <w:szCs w:val="24"/>
        </w:rPr>
        <w:t xml:space="preserve">(Повеств., воскл., прост., двусост., распростр., полное)       </w:t>
      </w:r>
    </w:p>
    <w:p w14:paraId="5ABB156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Г) Вдруг – сигнал за поворотом. </w:t>
      </w:r>
      <w:r>
        <w:rPr>
          <w:rFonts w:ascii="Times New Roman" w:hAnsi="Times New Roman"/>
          <w:i/>
          <w:sz w:val="24"/>
          <w:szCs w:val="24"/>
        </w:rPr>
        <w:t xml:space="preserve">(Повеств., невоскл., простое, односост., назывное, распростр., полное)      </w:t>
      </w:r>
    </w:p>
    <w:p w14:paraId="35E4796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Не пой, красавица, при мне ты песен Грузии печальной. </w:t>
      </w:r>
      <w:r>
        <w:rPr>
          <w:rFonts w:ascii="Times New Roman" w:hAnsi="Times New Roman"/>
          <w:i/>
          <w:sz w:val="24"/>
          <w:szCs w:val="24"/>
        </w:rPr>
        <w:t xml:space="preserve">(Побудит., невоскл., прост., двусост., распростр., полное)       </w:t>
      </w:r>
    </w:p>
    <w:p w14:paraId="463E5C30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10. Укажите предложения, в которых правильно указан вид выделенного  главного или второстепенного члена предложения. </w:t>
      </w:r>
    </w:p>
    <w:p w14:paraId="3DCFF0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Она </w:t>
      </w:r>
      <w:r>
        <w:rPr>
          <w:rFonts w:ascii="Times New Roman" w:hAnsi="Times New Roman"/>
          <w:b/>
          <w:sz w:val="24"/>
          <w:szCs w:val="24"/>
        </w:rPr>
        <w:t>будет</w:t>
      </w:r>
      <w:r>
        <w:rPr>
          <w:rFonts w:ascii="Times New Roman" w:hAnsi="Times New Roman"/>
          <w:sz w:val="24"/>
          <w:szCs w:val="24"/>
        </w:rPr>
        <w:t xml:space="preserve"> всю жизнь </w:t>
      </w:r>
      <w:r>
        <w:rPr>
          <w:rFonts w:ascii="Times New Roman" w:hAnsi="Times New Roman"/>
          <w:b/>
          <w:sz w:val="24"/>
          <w:szCs w:val="24"/>
        </w:rPr>
        <w:t>благоговеть</w:t>
      </w:r>
      <w:r>
        <w:rPr>
          <w:rFonts w:ascii="Times New Roman" w:hAnsi="Times New Roman"/>
          <w:sz w:val="24"/>
          <w:szCs w:val="24"/>
        </w:rPr>
        <w:t xml:space="preserve"> перед ним. (Простое глагольное сказуемое)</w:t>
      </w:r>
    </w:p>
    <w:p w14:paraId="3917D0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Бабушка </w:t>
      </w:r>
      <w:r>
        <w:rPr>
          <w:rFonts w:ascii="Times New Roman" w:hAnsi="Times New Roman"/>
          <w:b/>
          <w:sz w:val="24"/>
          <w:szCs w:val="24"/>
        </w:rPr>
        <w:t>была мастерица рассказывать</w:t>
      </w:r>
      <w:r>
        <w:rPr>
          <w:rFonts w:ascii="Times New Roman" w:hAnsi="Times New Roman"/>
          <w:sz w:val="24"/>
          <w:szCs w:val="24"/>
        </w:rPr>
        <w:t xml:space="preserve"> сказки. (Составное глагольное сказуемое)</w:t>
      </w:r>
    </w:p>
    <w:p w14:paraId="618FE0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Поезд </w:t>
      </w:r>
      <w:r>
        <w:rPr>
          <w:rFonts w:ascii="Times New Roman" w:hAnsi="Times New Roman"/>
          <w:b/>
          <w:sz w:val="24"/>
          <w:szCs w:val="24"/>
        </w:rPr>
        <w:t>на Москву</w:t>
      </w:r>
      <w:r>
        <w:rPr>
          <w:rFonts w:ascii="Times New Roman" w:hAnsi="Times New Roman"/>
          <w:sz w:val="24"/>
          <w:szCs w:val="24"/>
        </w:rPr>
        <w:t xml:space="preserve"> отходил в шесть часов. (Несогласованное определение)</w:t>
      </w:r>
    </w:p>
    <w:p w14:paraId="2CF31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Нашел я маленький домик </w:t>
      </w:r>
      <w:r>
        <w:rPr>
          <w:rFonts w:ascii="Times New Roman" w:hAnsi="Times New Roman"/>
          <w:b/>
          <w:sz w:val="24"/>
          <w:szCs w:val="24"/>
        </w:rPr>
        <w:t>с балконом.</w:t>
      </w:r>
      <w:r>
        <w:rPr>
          <w:rFonts w:ascii="Times New Roman" w:hAnsi="Times New Roman"/>
          <w:sz w:val="24"/>
          <w:szCs w:val="24"/>
        </w:rPr>
        <w:t xml:space="preserve"> (Косвенное дополнение)</w:t>
      </w:r>
    </w:p>
    <w:p w14:paraId="2A328E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Теперь сомненья </w:t>
      </w:r>
      <w:r>
        <w:rPr>
          <w:rFonts w:ascii="Times New Roman" w:hAnsi="Times New Roman"/>
          <w:b/>
          <w:sz w:val="24"/>
          <w:szCs w:val="24"/>
        </w:rPr>
        <w:t>решены.</w:t>
      </w:r>
      <w:r>
        <w:rPr>
          <w:rFonts w:ascii="Times New Roman" w:hAnsi="Times New Roman"/>
          <w:sz w:val="24"/>
          <w:szCs w:val="24"/>
        </w:rPr>
        <w:t xml:space="preserve"> (Простое глагольное сказуемое)</w:t>
      </w:r>
    </w:p>
    <w:p w14:paraId="5A1127D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11. Написание одного из слов изменилось в процессе развития языка под влиянием произношения. Что это за слово?</w:t>
      </w:r>
    </w:p>
    <w:p w14:paraId="5596E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ходьба,    Б) косьба,    В) судьба,    Г) просьба,    Д) свадьба.</w:t>
      </w:r>
    </w:p>
    <w:p w14:paraId="65FFCA4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12. Укажите слова, в которых при изменении ударения надо будет писать двойную согласную:</w:t>
      </w:r>
    </w:p>
    <w:p w14:paraId="72698C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кОлос,     Б) придАное,     В) алОэ,     Г) ветрянОй,    Д) назвАный (брат).</w:t>
      </w:r>
    </w:p>
    <w:p w14:paraId="7835F17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13.</w:t>
      </w:r>
      <w:r>
        <w:rPr>
          <w:rFonts w:ascii="Times New Roman" w:hAnsi="Times New Roman"/>
          <w:b/>
          <w:i/>
          <w:sz w:val="24"/>
          <w:szCs w:val="24"/>
          <w:lang w:val="be-BY"/>
        </w:rPr>
        <w:t xml:space="preserve">Укажите цифры, на месте которых нужно поставить запятую. </w:t>
      </w:r>
    </w:p>
    <w:p w14:paraId="77CF3D7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Море (1) налетая (2) с грохотом и шумом на берег (3) роет (4) под собой гравий (5) и (6) как кипящий снег (7) рассыпается с шипением (8) и вползает на берег (9) но тотчас же скользит (10) как стекло (11) назад (12) подпирая собой новый крутящийся вал (13) а вдали расшибается о камни(14) и высоко взвивается в воздух (И. Бунин).</w:t>
      </w:r>
    </w:p>
    <w:p w14:paraId="437EACE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14. Эпиграфы есть в произведениях</w:t>
      </w:r>
    </w:p>
    <w:p w14:paraId="738D60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«Недоросль»,       Б) «Ревизор»,                       В) «Капитанская дочка», </w:t>
      </w:r>
    </w:p>
    <w:p w14:paraId="0F6AB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«Мцыри»,             Д) «Песня про купца Калашникова».</w:t>
      </w:r>
    </w:p>
    <w:p w14:paraId="38872B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15. Как  назывался сборник, в который И. Тургенев включил рассказ «Бежин луг»? 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</w:t>
      </w:r>
    </w:p>
    <w:p w14:paraId="1ACEC57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16. Укажите, кто является автором данных крылатых выражений.</w:t>
      </w:r>
    </w:p>
    <w:p w14:paraId="233AE2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ларчик просто открывался. ________________________________________________  </w:t>
      </w:r>
    </w:p>
    <w:p w14:paraId="5B067C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Свежо предание, а верится с трудом. ________________________________________</w:t>
      </w:r>
    </w:p>
    <w:p w14:paraId="37A64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Любви все возрасты покорны. _____________________________________________ </w:t>
      </w:r>
    </w:p>
    <w:p w14:paraId="1F7C5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человеке все должно быть прекрасно: и лицо, и одежда, и душа,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и мысли. ______________________________________________________________</w:t>
      </w:r>
    </w:p>
    <w:p w14:paraId="09DA6F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Рожденный ползать летать не может. _______________________________________ </w:t>
      </w:r>
    </w:p>
    <w:p w14:paraId="33715357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17. «Выстрел» А. Пушкина – это название…</w:t>
      </w:r>
    </w:p>
    <w:p w14:paraId="416B82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стихотворения; Б) одной из «Повестей Белкина»;  В) одной из глав «Капитанской дочки»; Г) одной из глав «Евгения Онегина»; Д) одной из «Маленьких трагедий».</w:t>
      </w:r>
    </w:p>
    <w:p w14:paraId="3174839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18.О каком литературоведческом понятии идёт речь?</w:t>
      </w:r>
    </w:p>
    <w:p w14:paraId="43006E4E">
      <w:pPr>
        <w:pStyle w:val="6"/>
        <w:spacing w:before="0" w:beforeAutospacing="0" w:after="0" w:afterAutospacing="0"/>
        <w:jc w:val="both"/>
      </w:pPr>
      <w:r>
        <w:t>Образ героя, чьи чувства, мысли, переживания переданы в лирическом произведении. ___________________________________________</w:t>
      </w:r>
    </w:p>
    <w:p w14:paraId="072F50A7">
      <w:pPr>
        <w:pStyle w:val="6"/>
        <w:spacing w:before="0" w:beforeAutospacing="0" w:after="0" w:afterAutospacing="0"/>
        <w:jc w:val="both"/>
      </w:pPr>
      <w:r>
        <w:t>Вид тропа, переносное значение слова, основанное на уподоблении одного предмета или явления другому по сходству или по контрасту. __________________________________</w:t>
      </w:r>
    </w:p>
    <w:p w14:paraId="2EF3D40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Лирическое стихотворение, проникнутое грустью, наполненное скорбными размышлениями. __________________________________________</w:t>
      </w:r>
    </w:p>
    <w:p w14:paraId="45DF91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D0268E"/>
    <w:sectPr>
      <w:foot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718844"/>
      <w:docPartObj>
        <w:docPartGallery w:val="AutoText"/>
      </w:docPartObj>
    </w:sdtPr>
    <w:sdtContent>
      <w:p w14:paraId="5F149A22">
        <w:pPr>
          <w:pStyle w:val="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3D57FDD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C437E"/>
    <w:rsid w:val="00133344"/>
    <w:rsid w:val="002E5E25"/>
    <w:rsid w:val="003552FE"/>
    <w:rsid w:val="004C437E"/>
    <w:rsid w:val="004D455F"/>
    <w:rsid w:val="00562632"/>
    <w:rsid w:val="00615D59"/>
    <w:rsid w:val="00BE09BE"/>
    <w:rsid w:val="00E661FD"/>
    <w:rsid w:val="0155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7">
    <w:name w:val="Верхний колонтитул Знак"/>
    <w:basedOn w:val="2"/>
    <w:link w:val="4"/>
    <w:semiHidden/>
    <w:qFormat/>
    <w:uiPriority w:val="99"/>
    <w:rPr>
      <w:rFonts w:ascii="Calibri" w:hAnsi="Calibri" w:eastAsia="Calibri" w:cs="Times New Roman"/>
    </w:rPr>
  </w:style>
  <w:style w:type="character" w:customStyle="1" w:styleId="8">
    <w:name w:val="Нижний колонтитул Знак"/>
    <w:basedOn w:val="2"/>
    <w:link w:val="5"/>
    <w:qFormat/>
    <w:uiPriority w:val="99"/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756</Words>
  <Characters>4312</Characters>
  <Lines>35</Lines>
  <Paragraphs>10</Paragraphs>
  <TotalTime>7</TotalTime>
  <ScaleCrop>false</ScaleCrop>
  <LinksUpToDate>false</LinksUpToDate>
  <CharactersWithSpaces>5058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2017-09-19T14:36:00Z</dcterms:created>
  <dc:creator>КругликоваВФ</dc:creator>
  <cp:lastModifiedBy>Татьяна</cp:lastModifiedBy>
  <cp:lastPrinted>2020-09-29T13:40:00Z</cp:lastPrinted>
  <dcterms:modified xsi:type="dcterms:W3CDTF">2026-03-27T18:06:55Z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EEBD282527434A78BCFDF2DB5DBFA723_12</vt:lpwstr>
  </property>
</Properties>
</file>