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D71802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ind w:right="-933" w:rightChars="-424"/>
        <w:jc w:val="right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 xml:space="preserve">                                      ЗАЦВЯРДЖАЮ</w:t>
      </w: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ab/>
      </w:r>
    </w:p>
    <w:p w14:paraId="003EAB79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ind w:right="-1153" w:rightChars="-524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 xml:space="preserve">                                                                                    дырэктар дзяржаўнай</w:t>
      </w:r>
    </w:p>
    <w:p w14:paraId="562ACCB1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 xml:space="preserve">                                                                                    установы адукацыі</w:t>
      </w:r>
    </w:p>
    <w:p w14:paraId="552F1FA2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ind w:right="-1373" w:rightChars="-624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 xml:space="preserve">                                                                                   “Жухавіцкая сярэдняя школа”</w:t>
      </w:r>
    </w:p>
    <w:p w14:paraId="131060F0">
      <w:pPr>
        <w:spacing w:after="0" w:line="240" w:lineRule="auto"/>
        <w:ind w:right="-1153" w:rightChars="-524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 xml:space="preserve">                                                                                    ___________Л.М.Камера</w:t>
      </w:r>
    </w:p>
    <w:p w14:paraId="251921F1">
      <w:pPr>
        <w:spacing w:after="0" w:line="240" w:lineRule="auto"/>
        <w:jc w:val="center"/>
        <w:rPr>
          <w:rFonts w:hint="default" w:ascii="Times New Roman" w:hAnsi="Times New Roman"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color w:val="222A35" w:themeColor="text2" w:themeShade="80"/>
          <w:sz w:val="28"/>
          <w:szCs w:val="28"/>
        </w:rPr>
        <w:t xml:space="preserve">            </w:t>
      </w: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 xml:space="preserve">                                        </w:t>
      </w:r>
      <w:r>
        <w:rPr>
          <w:rFonts w:hint="default" w:ascii="Times New Roman" w:hAnsi="Times New Roman"/>
          <w:color w:val="222A35" w:themeColor="text2" w:themeShade="80"/>
          <w:sz w:val="28"/>
          <w:szCs w:val="28"/>
          <w:lang w:val="be-BY"/>
        </w:rPr>
        <w:t>12</w:t>
      </w: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>.</w:t>
      </w:r>
      <w:r>
        <w:rPr>
          <w:rFonts w:hint="default" w:ascii="Times New Roman" w:hAnsi="Times New Roman"/>
          <w:color w:val="222A35" w:themeColor="text2" w:themeShade="80"/>
          <w:sz w:val="28"/>
          <w:szCs w:val="28"/>
          <w:lang w:val="be-BY"/>
        </w:rPr>
        <w:t>0</w:t>
      </w:r>
      <w:r>
        <w:rPr>
          <w:rFonts w:hint="default" w:ascii="Times New Roman" w:hAnsi="Times New Roman"/>
          <w:color w:val="222A35" w:themeColor="text2" w:themeShade="80"/>
          <w:sz w:val="28"/>
          <w:szCs w:val="28"/>
          <w:lang w:val="ru-RU"/>
        </w:rPr>
        <w:t>2</w:t>
      </w:r>
      <w:r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  <w:t>.202</w:t>
      </w:r>
      <w:r>
        <w:rPr>
          <w:rFonts w:hint="default" w:ascii="Times New Roman" w:hAnsi="Times New Roman"/>
          <w:color w:val="222A35" w:themeColor="text2" w:themeShade="80"/>
          <w:sz w:val="28"/>
          <w:szCs w:val="28"/>
          <w:lang w:val="be-BY"/>
        </w:rPr>
        <w:t>5</w:t>
      </w:r>
    </w:p>
    <w:p w14:paraId="152240AB">
      <w:pPr>
        <w:spacing w:after="0" w:line="240" w:lineRule="auto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</w:p>
    <w:p w14:paraId="57AB3233">
      <w:pPr>
        <w:spacing w:after="0" w:line="240" w:lineRule="auto"/>
        <w:rPr>
          <w:rFonts w:ascii="Times New Roman" w:hAnsi="Times New Roman"/>
          <w:color w:val="222A35" w:themeColor="text2" w:themeShade="80"/>
          <w:sz w:val="28"/>
          <w:szCs w:val="28"/>
          <w:lang w:val="be-BY"/>
        </w:rPr>
      </w:pPr>
    </w:p>
    <w:p w14:paraId="19974642">
      <w:pPr>
        <w:spacing w:after="0" w:line="240" w:lineRule="auto"/>
        <w:jc w:val="center"/>
        <w:rPr>
          <w:rFonts w:ascii="Times New Roman" w:hAnsi="Times New Roman"/>
          <w:b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b/>
          <w:color w:val="222A35" w:themeColor="text2" w:themeShade="80"/>
          <w:sz w:val="28"/>
          <w:szCs w:val="28"/>
          <w:lang w:val="be-BY"/>
        </w:rPr>
        <w:t xml:space="preserve">План работы </w:t>
      </w:r>
    </w:p>
    <w:p w14:paraId="24875196">
      <w:pPr>
        <w:spacing w:after="0" w:line="240" w:lineRule="auto"/>
        <w:jc w:val="center"/>
        <w:rPr>
          <w:rFonts w:ascii="Times New Roman" w:hAnsi="Times New Roman"/>
          <w:b/>
          <w:color w:val="222A35" w:themeColor="text2" w:themeShade="80"/>
          <w:sz w:val="28"/>
          <w:szCs w:val="28"/>
          <w:lang w:val="be-BY"/>
        </w:rPr>
      </w:pPr>
      <w:r>
        <w:rPr>
          <w:rFonts w:ascii="Times New Roman" w:hAnsi="Times New Roman"/>
          <w:b/>
          <w:color w:val="222A35" w:themeColor="text2" w:themeShade="80"/>
          <w:sz w:val="28"/>
          <w:szCs w:val="28"/>
          <w:lang w:val="be-BY"/>
        </w:rPr>
        <w:t>ДУА “Жухавіцкая сярэдняя школа”</w:t>
      </w:r>
    </w:p>
    <w:p w14:paraId="224255D8">
      <w:pPr>
        <w:spacing w:after="0" w:line="240" w:lineRule="auto"/>
        <w:jc w:val="center"/>
        <w:rPr>
          <w:rFonts w:ascii="Times New Roman" w:hAnsi="Times New Roman"/>
          <w:b/>
          <w:color w:val="222A35" w:themeColor="text2" w:themeShade="80"/>
          <w:sz w:val="28"/>
          <w:szCs w:val="28"/>
          <w:lang w:val="be-BY"/>
        </w:rPr>
      </w:pPr>
      <w:r>
        <w:rPr>
          <w:rFonts w:hint="default" w:ascii="Times New Roman" w:hAnsi="Times New Roman"/>
          <w:b/>
          <w:color w:val="222A35" w:themeColor="text2" w:themeShade="80"/>
          <w:sz w:val="28"/>
          <w:szCs w:val="28"/>
          <w:lang w:val="be-BY"/>
        </w:rPr>
        <w:t>15</w:t>
      </w:r>
      <w:bookmarkStart w:id="0" w:name="_GoBack"/>
      <w:bookmarkEnd w:id="0"/>
      <w:r>
        <w:rPr>
          <w:rFonts w:ascii="Times New Roman" w:hAnsi="Times New Roman"/>
          <w:b/>
          <w:color w:val="222A35" w:themeColor="text2" w:themeShade="80"/>
          <w:sz w:val="28"/>
          <w:szCs w:val="28"/>
          <w:lang w:val="be-BY"/>
        </w:rPr>
        <w:t>.</w:t>
      </w:r>
      <w:r>
        <w:rPr>
          <w:rFonts w:hint="default" w:ascii="Times New Roman" w:hAnsi="Times New Roman"/>
          <w:b/>
          <w:color w:val="222A35" w:themeColor="text2" w:themeShade="80"/>
          <w:sz w:val="28"/>
          <w:szCs w:val="28"/>
          <w:lang w:val="be-BY"/>
        </w:rPr>
        <w:t>0</w:t>
      </w:r>
      <w:r>
        <w:rPr>
          <w:rFonts w:hint="default" w:ascii="Times New Roman" w:hAnsi="Times New Roman"/>
          <w:b/>
          <w:color w:val="222A35" w:themeColor="text2" w:themeShade="80"/>
          <w:sz w:val="28"/>
          <w:szCs w:val="28"/>
          <w:lang w:val="ru-RU"/>
        </w:rPr>
        <w:t>2</w:t>
      </w:r>
      <w:r>
        <w:rPr>
          <w:rFonts w:ascii="Times New Roman" w:hAnsi="Times New Roman"/>
          <w:b/>
          <w:color w:val="222A35" w:themeColor="text2" w:themeShade="80"/>
          <w:sz w:val="28"/>
          <w:szCs w:val="28"/>
          <w:lang w:val="be-BY"/>
        </w:rPr>
        <w:t>.202</w:t>
      </w:r>
      <w:r>
        <w:rPr>
          <w:rFonts w:hint="default" w:ascii="Times New Roman" w:hAnsi="Times New Roman"/>
          <w:b/>
          <w:color w:val="222A35" w:themeColor="text2" w:themeShade="80"/>
          <w:sz w:val="28"/>
          <w:szCs w:val="28"/>
          <w:lang w:val="be-BY"/>
        </w:rPr>
        <w:t>5</w:t>
      </w:r>
      <w:r>
        <w:rPr>
          <w:rFonts w:ascii="Times New Roman" w:hAnsi="Times New Roman"/>
          <w:b/>
          <w:color w:val="222A35" w:themeColor="text2" w:themeShade="80"/>
          <w:sz w:val="28"/>
          <w:szCs w:val="28"/>
          <w:lang w:val="be-BY"/>
        </w:rPr>
        <w:t xml:space="preserve"> г.</w:t>
      </w:r>
    </w:p>
    <w:tbl>
      <w:tblPr>
        <w:tblStyle w:val="3"/>
        <w:tblpPr w:leftFromText="180" w:rightFromText="180" w:vertAnchor="text" w:horzAnchor="margin" w:tblpX="-251" w:tblpY="186"/>
        <w:tblW w:w="1017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43"/>
        <w:gridCol w:w="1000"/>
        <w:gridCol w:w="4308"/>
        <w:gridCol w:w="2919"/>
      </w:tblGrid>
      <w:tr w14:paraId="5F1AEE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8502D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b/>
                <w:color w:val="222A35" w:themeColor="text2" w:themeShade="80"/>
                <w:sz w:val="26"/>
                <w:szCs w:val="26"/>
                <w:lang w:val="be-BY"/>
              </w:rPr>
              <w:t>Час правядзення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2A68F2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b/>
                <w:color w:val="222A35" w:themeColor="text2" w:themeShade="80"/>
                <w:sz w:val="26"/>
                <w:szCs w:val="26"/>
                <w:lang w:val="be-BY"/>
              </w:rPr>
              <w:t>Клас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0064543E">
            <w:pPr>
              <w:spacing w:line="240" w:lineRule="auto"/>
              <w:jc w:val="center"/>
              <w:rPr>
                <w:rFonts w:ascii="Times New Roman" w:hAnsi="Times New Roman"/>
                <w:b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b/>
                <w:color w:val="222A35" w:themeColor="text2" w:themeShade="80"/>
                <w:sz w:val="26"/>
                <w:szCs w:val="26"/>
                <w:lang w:val="be-BY"/>
              </w:rPr>
              <w:t xml:space="preserve">Мерапрыемства 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E8A41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b/>
                <w:color w:val="222A35" w:themeColor="text2" w:themeShade="80"/>
                <w:sz w:val="26"/>
                <w:szCs w:val="26"/>
                <w:lang w:val="be-BY"/>
              </w:rPr>
              <w:t>Адказны</w:t>
            </w:r>
          </w:p>
        </w:tc>
      </w:tr>
      <w:tr w14:paraId="2B7FA1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2F0763"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ru-RU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ru-RU"/>
              </w:rPr>
              <w:t>09.00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AB61EFE"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  <w:t>8 - 9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0689BA87">
            <w:pPr>
              <w:spacing w:line="240" w:lineRule="auto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ru-RU"/>
              </w:rPr>
              <w:t>Удзел</w:t>
            </w: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ru-RU"/>
              </w:rPr>
              <w:t xml:space="preserve"> у раённай спартак</w:t>
            </w: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  <w:t xml:space="preserve">іядзе па валейболу “Каласок”                        </w:t>
            </w: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ru-RU"/>
              </w:rPr>
              <w:t xml:space="preserve">аг. </w:t>
            </w: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  <w:t>К</w:t>
            </w: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ru-RU"/>
              </w:rPr>
              <w:t>раснае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DB038E"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  <w:t>Дзембоўская А.А.</w:t>
            </w:r>
          </w:p>
        </w:tc>
      </w:tr>
      <w:tr w14:paraId="5FA7A9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7E48A7">
            <w:pPr>
              <w:spacing w:after="0" w:line="240" w:lineRule="auto"/>
              <w:jc w:val="center"/>
              <w:rPr>
                <w:rFonts w:hint="default" w:ascii="Times New Roman" w:hAnsi="Times New Roman" w:eastAsiaTheme="minorEastAsia" w:cstheme="minorBidi"/>
                <w:color w:val="222A35" w:themeColor="text2" w:themeShade="80"/>
                <w:sz w:val="26"/>
                <w:szCs w:val="26"/>
                <w:lang w:val="ru-RU" w:eastAsia="ru-RU" w:bidi="ar-SA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09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.00 – 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09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.45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E41B257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ru-RU"/>
              </w:rPr>
              <w:t>,3,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4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 </w:t>
            </w:r>
          </w:p>
          <w:p w14:paraId="35AE76E0">
            <w:pPr>
              <w:spacing w:after="0" w:line="240" w:lineRule="auto"/>
              <w:jc w:val="center"/>
              <w:rPr>
                <w:rFonts w:hint="default" w:ascii="Times New Roman" w:hAnsi="Times New Roman" w:eastAsiaTheme="minorEastAsia" w:cstheme="minorBidi"/>
                <w:color w:val="222A35" w:themeColor="text2" w:themeShade="80"/>
                <w:sz w:val="26"/>
                <w:szCs w:val="26"/>
                <w:lang w:val="ru-RU" w:eastAsia="ru-RU" w:bidi="ar-SA"/>
              </w:rPr>
            </w:pP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0C9B51"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color w:val="222A35" w:themeColor="text2" w:themeShade="80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Работа аб’яднанняў па інтарэсах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E4A6E38">
            <w:pPr>
              <w:spacing w:after="0" w:line="240" w:lineRule="auto"/>
              <w:jc w:val="center"/>
              <w:rPr>
                <w:rFonts w:hint="default" w:ascii="Times New Roman" w:hAnsi="Times New Roman" w:eastAsiaTheme="minorEastAsia" w:cstheme="minorBidi"/>
                <w:color w:val="222A35" w:themeColor="text2" w:themeShade="80"/>
                <w:sz w:val="26"/>
                <w:szCs w:val="26"/>
                <w:lang w:val="be-BY" w:eastAsia="ru-RU" w:bidi="ar-SA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Кіраўнікі аб’яднанняў</w:t>
            </w:r>
          </w:p>
        </w:tc>
      </w:tr>
      <w:tr w14:paraId="3027E4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top"/>
          </w:tcPr>
          <w:p w14:paraId="0E145AC1">
            <w:pPr>
              <w:spacing w:after="0" w:line="240" w:lineRule="auto"/>
              <w:jc w:val="center"/>
              <w:rPr>
                <w:rFonts w:hint="default" w:ascii="Times New Roman" w:hAnsi="Times New Roman" w:eastAsiaTheme="minorEastAsia" w:cstheme="minorBidi"/>
                <w:color w:val="222A35" w:themeColor="text2" w:themeShade="80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09.00 – 09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top"/>
          </w:tcPr>
          <w:p w14:paraId="6755101F">
            <w:pPr>
              <w:spacing w:after="0" w:line="240" w:lineRule="auto"/>
              <w:jc w:val="center"/>
              <w:rPr>
                <w:rFonts w:hint="default" w:ascii="Times New Roman" w:hAnsi="Times New Roman" w:eastAsiaTheme="minorEastAsia" w:cstheme="minorBidi"/>
                <w:color w:val="222A35" w:themeColor="text2" w:themeShade="80"/>
                <w:sz w:val="26"/>
                <w:szCs w:val="26"/>
                <w:lang w:val="ru-RU" w:eastAsia="ru-RU" w:bidi="ar-SA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5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 – 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  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top"/>
          </w:tcPr>
          <w:p w14:paraId="7D341F22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Факультатыўныя заняткі </w:t>
            </w:r>
          </w:p>
          <w:p w14:paraId="7DFFF1F1"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color w:val="222A35" w:themeColor="text2" w:themeShade="80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(адпаведна расклада)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top"/>
          </w:tcPr>
          <w:p w14:paraId="2D4D3870">
            <w:pPr>
              <w:spacing w:after="0" w:line="240" w:lineRule="auto"/>
              <w:jc w:val="center"/>
              <w:rPr>
                <w:rFonts w:ascii="Times New Roman" w:hAnsi="Times New Roman" w:eastAsiaTheme="minorEastAsia" w:cstheme="minorBidi"/>
                <w:color w:val="222A35" w:themeColor="text2" w:themeShade="80"/>
                <w:sz w:val="26"/>
                <w:szCs w:val="26"/>
                <w:lang w:val="be-BY" w:eastAsia="ru-RU" w:bidi="ar-SA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Настаўнікі-прадметнікі</w:t>
            </w:r>
          </w:p>
        </w:tc>
      </w:tr>
      <w:tr w14:paraId="465021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top"/>
          </w:tcPr>
          <w:p w14:paraId="3EE0FAD8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09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.00 – 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09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.45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top"/>
          </w:tcPr>
          <w:p w14:paraId="26491327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ru-RU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ru-RU"/>
              </w:rPr>
              <w:t>2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top"/>
          </w:tcPr>
          <w:p w14:paraId="13B4923D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Культурны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 занятак “Ветлівыя словы”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top"/>
          </w:tcPr>
          <w:p w14:paraId="35C070BF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Усцюжаніна С.А.</w:t>
            </w:r>
          </w:p>
        </w:tc>
      </w:tr>
      <w:tr w14:paraId="27B364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top"/>
          </w:tcPr>
          <w:p w14:paraId="2CFE83D5">
            <w:pPr>
              <w:spacing w:after="0" w:line="240" w:lineRule="auto"/>
              <w:jc w:val="center"/>
              <w:rPr>
                <w:rFonts w:hint="default" w:ascii="Times New Roman" w:hAnsi="Times New Roman" w:eastAsiaTheme="minorEastAsia" w:cstheme="minorBidi"/>
                <w:color w:val="222A35" w:themeColor="text2" w:themeShade="80"/>
                <w:sz w:val="26"/>
                <w:szCs w:val="26"/>
                <w:lang w:val="be-BY" w:eastAsia="ru-RU" w:bidi="ar-SA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.00 – 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 w:themeFill="background1"/>
            <w:vAlign w:val="top"/>
          </w:tcPr>
          <w:p w14:paraId="30CA87A0">
            <w:pPr>
              <w:spacing w:after="0" w:line="240" w:lineRule="auto"/>
              <w:jc w:val="center"/>
              <w:rPr>
                <w:rFonts w:hint="default" w:ascii="Times New Roman" w:hAnsi="Times New Roman" w:eastAsiaTheme="minorEastAsia" w:cstheme="minorBidi"/>
                <w:color w:val="222A35" w:themeColor="text2" w:themeShade="80"/>
                <w:sz w:val="26"/>
                <w:szCs w:val="26"/>
                <w:lang w:val="be-BY" w:eastAsia="ru-RU" w:bidi="ar-SA"/>
              </w:rPr>
            </w:pPr>
            <w:r>
              <w:rPr>
                <w:rFonts w:hint="default" w:ascii="Times New Roman" w:hAnsi="Times New Roman" w:cstheme="minorBidi"/>
                <w:color w:val="222A35" w:themeColor="text2" w:themeShade="80"/>
                <w:sz w:val="26"/>
                <w:szCs w:val="26"/>
                <w:lang w:val="be-BY" w:eastAsia="ru-RU" w:bidi="ar-SA"/>
              </w:rPr>
              <w:t>1 - 2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80FC3E">
            <w:pPr>
              <w:spacing w:line="240" w:lineRule="auto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  <w:t>Інтэрактыўная віктарына     “Адгадай прафесію”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A88C33"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  <w:t>Івашка А.з.</w:t>
            </w:r>
          </w:p>
        </w:tc>
      </w:tr>
      <w:tr w14:paraId="5869E2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F4CAE0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.00 – 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.45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1BD09A4A">
            <w:pPr>
              <w:spacing w:after="0" w:line="240" w:lineRule="auto"/>
              <w:jc w:val="center"/>
              <w:rPr>
                <w:rFonts w:hint="default" w:ascii="Times New Roman" w:hAnsi="Times New Roman" w:eastAsiaTheme="minorEastAsia" w:cstheme="minorBidi"/>
                <w:color w:val="222A35" w:themeColor="text2" w:themeShade="80"/>
                <w:sz w:val="26"/>
                <w:szCs w:val="26"/>
                <w:lang w:val="be-BY" w:eastAsia="ru-RU" w:bidi="ar-SA"/>
              </w:rPr>
            </w:pPr>
            <w:r>
              <w:rPr>
                <w:rFonts w:hint="default" w:ascii="Times New Roman" w:hAnsi="Times New Roman" w:cstheme="minorBidi"/>
                <w:color w:val="222A35" w:themeColor="text2" w:themeShade="80"/>
                <w:sz w:val="26"/>
                <w:szCs w:val="26"/>
                <w:lang w:val="be-BY" w:eastAsia="ru-RU" w:bidi="ar-SA"/>
              </w:rPr>
              <w:t>3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48D6CC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Творчая майстэрня                         “Са святам Абаронцаў Айчыны”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7B7071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Гузавец С.М.</w:t>
            </w:r>
          </w:p>
        </w:tc>
      </w:tr>
      <w:tr w14:paraId="10648A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BD01A3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.00 – 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5E4F6AA0">
            <w:pPr>
              <w:spacing w:after="0" w:line="240" w:lineRule="auto"/>
              <w:jc w:val="center"/>
              <w:rPr>
                <w:rFonts w:hint="default" w:ascii="Times New Roman" w:hAnsi="Times New Roman" w:cstheme="minorBidi"/>
                <w:color w:val="222A35" w:themeColor="text2" w:themeShade="80"/>
                <w:sz w:val="26"/>
                <w:szCs w:val="26"/>
                <w:lang w:val="be-BY" w:eastAsia="ru-RU" w:bidi="ar-SA"/>
              </w:rPr>
            </w:pPr>
            <w:r>
              <w:rPr>
                <w:rFonts w:hint="default" w:ascii="Times New Roman" w:hAnsi="Times New Roman" w:cstheme="minorBidi"/>
                <w:color w:val="222A35" w:themeColor="text2" w:themeShade="80"/>
                <w:sz w:val="26"/>
                <w:szCs w:val="26"/>
                <w:lang w:val="be-BY" w:eastAsia="ru-RU" w:bidi="ar-SA"/>
              </w:rPr>
              <w:t>4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7AACF5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Віктарына “Здольнасць да працы - галоўная якасць чалавека”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5E15A7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Галаванава А.В.</w:t>
            </w:r>
          </w:p>
        </w:tc>
      </w:tr>
      <w:tr w14:paraId="3F5C1D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2C2693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.00 – 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3525666E">
            <w:pPr>
              <w:spacing w:after="0" w:line="240" w:lineRule="auto"/>
              <w:jc w:val="center"/>
              <w:rPr>
                <w:rFonts w:hint="default" w:ascii="Times New Roman" w:hAnsi="Times New Roman" w:cstheme="minorBidi"/>
                <w:color w:val="222A35" w:themeColor="text2" w:themeShade="80"/>
                <w:sz w:val="26"/>
                <w:szCs w:val="26"/>
                <w:lang w:val="be-BY" w:eastAsia="ru-RU" w:bidi="ar-SA"/>
              </w:rPr>
            </w:pPr>
            <w:r>
              <w:rPr>
                <w:rFonts w:hint="default" w:ascii="Times New Roman" w:hAnsi="Times New Roman" w:cstheme="minorBidi"/>
                <w:color w:val="222A35" w:themeColor="text2" w:themeShade="80"/>
                <w:sz w:val="26"/>
                <w:szCs w:val="26"/>
                <w:lang w:val="be-BY" w:eastAsia="ru-RU" w:bidi="ar-SA"/>
              </w:rPr>
              <w:t>1 - 4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9BD95C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Кніжная паліца да 100-годдзя з дня нараджэння Івана Навуменка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C9BAE1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  <w:t>Бунчук Л.М.</w:t>
            </w:r>
          </w:p>
        </w:tc>
      </w:tr>
      <w:tr w14:paraId="43323A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B0F53D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.00 – 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.45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655B45D9">
            <w:pPr>
              <w:spacing w:after="0" w:line="240" w:lineRule="auto"/>
              <w:jc w:val="center"/>
              <w:rPr>
                <w:rFonts w:hint="default" w:ascii="Times New Roman" w:hAnsi="Times New Roman" w:cstheme="minorBidi"/>
                <w:color w:val="222A35" w:themeColor="text2" w:themeShade="80"/>
                <w:sz w:val="26"/>
                <w:szCs w:val="26"/>
                <w:lang w:val="be-BY" w:eastAsia="ru-RU" w:bidi="ar-SA"/>
              </w:rPr>
            </w:pPr>
            <w:r>
              <w:rPr>
                <w:rFonts w:hint="default" w:ascii="Times New Roman" w:hAnsi="Times New Roman" w:cstheme="minorBidi"/>
                <w:color w:val="222A35" w:themeColor="text2" w:themeShade="80"/>
                <w:sz w:val="26"/>
                <w:szCs w:val="26"/>
                <w:lang w:val="be-BY" w:eastAsia="ru-RU" w:bidi="ar-SA"/>
              </w:rPr>
              <w:t>5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F92B46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Занятак “Шчаслівы той, хто шчаслівы дома”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6C0B60"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  <w:t>Хваль А.П.                (педагог-псіхолаг)</w:t>
            </w:r>
          </w:p>
        </w:tc>
      </w:tr>
      <w:tr w14:paraId="02CD5D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E1399C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.00 – 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.45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5470E714">
            <w:pPr>
              <w:spacing w:after="0" w:line="240" w:lineRule="auto"/>
              <w:ind w:firstLine="280" w:firstLineChars="100"/>
              <w:jc w:val="both"/>
              <w:rPr>
                <w:rFonts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  <w:t xml:space="preserve"> </w:t>
            </w: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  <w:t>6</w:t>
            </w:r>
            <w:r>
              <w:rPr>
                <w:rFonts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  <w:t xml:space="preserve">  </w:t>
            </w:r>
          </w:p>
          <w:p w14:paraId="5C891535"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</w:pP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6904BBCB">
            <w:pPr>
              <w:spacing w:line="240" w:lineRule="auto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  <w:t>Прафілактычны занятак “Скажам булінгу НЕ!”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58C416"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  <w:t>Усцюжаніна С.А.     (педагог сацыяльны)</w:t>
            </w:r>
          </w:p>
        </w:tc>
      </w:tr>
      <w:tr w14:paraId="6CC618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8375EE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.00 – 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.45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699A2A15"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  <w:t>7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1B86E85">
            <w:pPr>
              <w:spacing w:line="240" w:lineRule="auto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  <w:t>Гульнявая праграма                 “Ствары сваё будачае”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31AF8E"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  <w:t>Врублеўская І.Г.</w:t>
            </w:r>
          </w:p>
        </w:tc>
      </w:tr>
      <w:tr w14:paraId="593E7E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C49AE5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.00 – 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.45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1F5C48FD"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  <w:t>8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1D118C8">
            <w:pPr>
              <w:spacing w:line="240" w:lineRule="auto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  <w:t>Круглы стол “Ты і твая прафесія”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9E4CC5">
            <w:pPr>
              <w:spacing w:after="0" w:line="240" w:lineRule="auto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6"/>
                <w:szCs w:val="26"/>
                <w:lang w:val="be-BY"/>
              </w:rPr>
              <w:t>Чарнушэвіч А.У.</w:t>
            </w:r>
          </w:p>
        </w:tc>
      </w:tr>
      <w:tr w14:paraId="4828D1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B2FFE7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.00 – 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.45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7CE3F8F4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  <w:t xml:space="preserve"> </w:t>
            </w: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  <w:t>9</w:t>
            </w:r>
            <w:r>
              <w:rPr>
                <w:rFonts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  <w:t xml:space="preserve"> 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0F759264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Гадзіна зносін                      “Прафесія - харошы чалавек”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ED12C8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Анісенка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 С.Л.</w:t>
            </w:r>
          </w:p>
        </w:tc>
      </w:tr>
      <w:tr w14:paraId="46CA27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E26AF3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.00 – 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.45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4D35C87">
            <w:pPr>
              <w:spacing w:after="0" w:line="240" w:lineRule="auto"/>
              <w:ind w:right="-95" w:rightChars="-43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  <w:t>10</w:t>
            </w:r>
            <w:r>
              <w:rPr>
                <w:rFonts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  <w:t xml:space="preserve"> 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39101E1E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Прафарыентацыйны занятак “Інтарэсы і схільнасці ў выбары прафесіі”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CCF279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Ламаносава Т.Г.</w:t>
            </w:r>
          </w:p>
        </w:tc>
      </w:tr>
      <w:tr w14:paraId="4D7F0A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28036B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.00 – 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.45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EAA0B96">
            <w:pPr>
              <w:spacing w:after="0" w:line="240" w:lineRule="auto"/>
              <w:ind w:right="-95" w:rightChars="-43"/>
              <w:jc w:val="center"/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</w:pPr>
            <w:r>
              <w:rPr>
                <w:rFonts w:hint="default" w:ascii="Times New Roman" w:hAnsi="Times New Roman"/>
                <w:b w:val="0"/>
                <w:bCs/>
                <w:color w:val="222A35" w:themeColor="text2" w:themeShade="80"/>
                <w:sz w:val="28"/>
                <w:szCs w:val="28"/>
                <w:lang w:val="be-BY"/>
              </w:rPr>
              <w:t>11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555C9322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Віртуальнае падарожжа </w:t>
            </w:r>
          </w:p>
          <w:p w14:paraId="70212804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“На шляху да прафесіі”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1014D1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Ільюшонак М.А.</w:t>
            </w:r>
          </w:p>
        </w:tc>
      </w:tr>
      <w:tr w14:paraId="4FA711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90EE47">
            <w:pPr>
              <w:spacing w:after="0" w:line="240" w:lineRule="auto"/>
              <w:jc w:val="center"/>
              <w:rPr>
                <w:rFonts w:hint="default" w:ascii="Times New Roman" w:hAnsi="Times New Roman" w:eastAsiaTheme="minorEastAsia" w:cstheme="minorBidi"/>
                <w:color w:val="222A35" w:themeColor="text2" w:themeShade="80"/>
                <w:sz w:val="26"/>
                <w:szCs w:val="26"/>
                <w:lang w:val="be-BY" w:eastAsia="ru-RU" w:bidi="ar-SA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  <w:t>1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  <w:t>.00 – 1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  <w:t>.45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0F40AD68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1 - 2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929B4BE">
            <w:pPr>
              <w:spacing w:after="0" w:line="240" w:lineRule="auto"/>
              <w:jc w:val="center"/>
              <w:rPr>
                <w:rFonts w:hint="default" w:ascii="Times New Roman" w:hAnsi="Times New Roman" w:eastAsia="SimSun" w:cs="Times New Roman"/>
                <w:color w:val="222A35" w:themeColor="text2" w:themeShade="80"/>
                <w:sz w:val="26"/>
                <w:szCs w:val="26"/>
                <w:shd w:val="clear" w:color="auto" w:fill="FFFFFF"/>
                <w:lang w:val="be-BY" w:eastAsia="zh-CN"/>
              </w:rPr>
            </w:pPr>
            <w:r>
              <w:rPr>
                <w:rFonts w:hint="default" w:ascii="Times New Roman" w:hAnsi="Times New Roman" w:eastAsia="SimSun" w:cs="Times New Roman"/>
                <w:color w:val="222A35" w:themeColor="text2" w:themeShade="80"/>
                <w:sz w:val="26"/>
                <w:szCs w:val="26"/>
                <w:shd w:val="clear" w:color="auto" w:fill="FFFFFF"/>
                <w:lang w:val="be-BY" w:eastAsia="zh-CN"/>
              </w:rPr>
              <w:t>Мультгадзіна “Навігатум: калейдаскоп прафесій”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BB4406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Івашка А.З.</w:t>
            </w:r>
          </w:p>
        </w:tc>
      </w:tr>
      <w:tr w14:paraId="6A7DB3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5330F8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  <w:t>.00 – 1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  <w:t>.45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12B4C46E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3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 – 1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0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 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42D71EE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Грамадска карысная праца</w:t>
            </w:r>
          </w:p>
          <w:p w14:paraId="68B676B3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8873D64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Настаўнікі, якія вык. функцыі кл. кіраўніка</w:t>
            </w:r>
          </w:p>
        </w:tc>
      </w:tr>
      <w:tr w14:paraId="635C83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9C0A5D">
            <w:pPr>
              <w:spacing w:after="0" w:line="240" w:lineRule="auto"/>
              <w:jc w:val="center"/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  <w:t>.00 – 1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  <w:t>.45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6504A579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11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44E065F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Гадзіна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 здароўя “Вялікія майстры маленькай ракеткі”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DC19130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Ільюшонак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 М.А.</w:t>
            </w:r>
          </w:p>
        </w:tc>
      </w:tr>
      <w:tr w14:paraId="3F6C5C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9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A2F617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  <w:t>1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2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  <w:t>.00 – 1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2</w:t>
            </w: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</w:rPr>
              <w:t>.45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0446E067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9 - 11</w:t>
            </w:r>
          </w:p>
        </w:tc>
        <w:tc>
          <w:tcPr>
            <w:tcW w:w="430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CBD6898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Удзел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 у патрыятычным марафоне “А што ТЫ зрабіў для Беларусі?”</w:t>
            </w:r>
          </w:p>
        </w:tc>
        <w:tc>
          <w:tcPr>
            <w:tcW w:w="2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6639C84">
            <w:pPr>
              <w:spacing w:after="0" w:line="240" w:lineRule="auto"/>
              <w:jc w:val="center"/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>Чарнушэвіч</w:t>
            </w:r>
            <w:r>
              <w:rPr>
                <w:rFonts w:hint="default" w:ascii="Times New Roman" w:hAnsi="Times New Roman"/>
                <w:color w:val="222A35" w:themeColor="text2" w:themeShade="80"/>
                <w:sz w:val="26"/>
                <w:szCs w:val="26"/>
                <w:lang w:val="be-BY"/>
              </w:rPr>
              <w:t xml:space="preserve"> А.У.</w:t>
            </w:r>
          </w:p>
        </w:tc>
      </w:tr>
    </w:tbl>
    <w:p w14:paraId="533B5D2B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ind w:left="-142"/>
        <w:rPr>
          <w:rFonts w:ascii="Times New Roman" w:hAnsi="Times New Roman"/>
          <w:color w:val="222A35" w:themeColor="text2" w:themeShade="80"/>
          <w:sz w:val="26"/>
          <w:szCs w:val="26"/>
          <w:lang w:val="be-BY"/>
        </w:rPr>
      </w:pPr>
      <w:r>
        <w:rPr>
          <w:rFonts w:ascii="Times New Roman" w:hAnsi="Times New Roman"/>
          <w:color w:val="222A35" w:themeColor="text2" w:themeShade="80"/>
          <w:sz w:val="26"/>
          <w:szCs w:val="26"/>
          <w:lang w:val="be-BY"/>
        </w:rPr>
        <w:t xml:space="preserve">       </w:t>
      </w:r>
    </w:p>
    <w:p w14:paraId="215EE0A5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rPr>
          <w:rFonts w:ascii="Times New Roman" w:hAnsi="Times New Roman"/>
          <w:color w:val="222A35" w:themeColor="text2" w:themeShade="80"/>
          <w:sz w:val="26"/>
          <w:szCs w:val="26"/>
          <w:lang w:val="be-BY"/>
        </w:rPr>
      </w:pPr>
      <w:r>
        <w:rPr>
          <w:rFonts w:ascii="Times New Roman" w:hAnsi="Times New Roman"/>
          <w:color w:val="222A35" w:themeColor="text2" w:themeShade="80"/>
          <w:sz w:val="26"/>
          <w:szCs w:val="26"/>
          <w:lang w:val="be-BY"/>
        </w:rPr>
        <w:t xml:space="preserve">  Намеснік дырэктара па ВР                                                   Ю.І.Жук</w:t>
      </w:r>
    </w:p>
    <w:p w14:paraId="1C41FC10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rPr>
          <w:rFonts w:ascii="Times New Roman" w:hAnsi="Times New Roman"/>
          <w:color w:val="222A35" w:themeColor="text2" w:themeShade="80"/>
          <w:sz w:val="26"/>
          <w:szCs w:val="26"/>
          <w:lang w:val="be-BY"/>
        </w:rPr>
      </w:pPr>
    </w:p>
    <w:p w14:paraId="09D9BCB0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rPr>
          <w:rFonts w:ascii="Times New Roman" w:hAnsi="Times New Roman"/>
          <w:color w:val="222A35" w:themeColor="text2" w:themeShade="80"/>
          <w:sz w:val="26"/>
          <w:szCs w:val="26"/>
          <w:lang w:val="be-BY"/>
        </w:rPr>
      </w:pPr>
    </w:p>
    <w:p w14:paraId="13334559">
      <w:pPr>
        <w:tabs>
          <w:tab w:val="left" w:pos="7088"/>
          <w:tab w:val="left" w:pos="7230"/>
          <w:tab w:val="left" w:pos="7980"/>
          <w:tab w:val="right" w:pos="9355"/>
        </w:tabs>
        <w:spacing w:after="0" w:line="240" w:lineRule="auto"/>
        <w:rPr>
          <w:rFonts w:ascii="Times New Roman" w:hAnsi="Times New Roman"/>
          <w:color w:val="222A35" w:themeColor="text2" w:themeShade="80"/>
          <w:sz w:val="26"/>
          <w:szCs w:val="26"/>
          <w:lang w:val="be-BY"/>
        </w:rPr>
      </w:pPr>
    </w:p>
    <w:p w14:paraId="47AFA385">
      <w:pPr>
        <w:rPr>
          <w:color w:val="222A35" w:themeColor="text2" w:themeShade="80"/>
          <w:sz w:val="26"/>
          <w:szCs w:val="26"/>
          <w:lang w:val="be-BY"/>
        </w:rPr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2" w:right="850" w:bottom="0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等线">
    <w:altName w:val="MS Gothic"/>
    <w:panose1 w:val="00000000000000000000"/>
    <w:charset w:val="80"/>
    <w:family w:val="roman"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default"/>
    <w:sig w:usb0="E10022FF" w:usb1="C000E47F" w:usb2="00000029" w:usb3="00000000" w:csb0="200001DF" w:csb1="20000000"/>
  </w:font>
  <w:font w:name="MS Gothic">
    <w:panose1 w:val="020B0609070205080204"/>
    <w:charset w:val="80"/>
    <w:family w:val="auto"/>
    <w:pitch w:val="default"/>
    <w:sig w:usb0="E00002FF" w:usb1="6AC7FDFB" w:usb2="00000012" w:usb3="00000000" w:csb0="4002009F" w:csb1="DFD70000"/>
  </w:font>
  <w:font w:name="等线">
    <w:altName w:val="Microsoft YaHe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23009D"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C6F819">
    <w:pPr>
      <w:pStyle w:val="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DA63AC">
    <w:pPr>
      <w:pStyle w:val="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2B9BD3E">
    <w:pPr>
      <w:pStyle w:val="5"/>
    </w:pPr>
    <w:r>
      <w:pict>
        <v:shape id="WordPictureWatermark1166314" o:spid="_x0000_s4098" o:spt="75" type="#_x0000_t75" style="position:absolute;left:0pt;height:504.9pt;width:540pt;mso-position-horizontal:center;mso-position-horizontal-relative:margin;mso-position-vertical:center;mso-position-vertical-relative:margin;z-index:-251655168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ПОДЛДОЖКА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5B1CBA">
    <w:pPr>
      <w:pStyle w:val="5"/>
    </w:pPr>
    <w:r>
      <w:pict>
        <v:shape id="WordPictureWatermark1166313" o:spid="_x0000_s4099" o:spt="75" type="#_x0000_t75" style="position:absolute;left:0pt;height:504.9pt;width:540pt;mso-position-horizontal:center;mso-position-horizontal-relative:margin;mso-position-vertical:center;mso-position-vertical-relative:margin;z-index:-251656192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ПОДЛДОЖКА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337401">
    <w:pPr>
      <w:pStyle w:val="5"/>
    </w:pPr>
    <w:r>
      <w:pict>
        <v:shape id="WordPictureWatermark1166312" o:spid="_x0000_s4097" o:spt="75" type="#_x0000_t75" style="position:absolute;left:0pt;height:504.9pt;width:540pt;mso-position-horizontal:center;mso-position-horizontal-relative:margin;mso-position-vertical:center;mso-position-vertical-relative:margin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ПОДЛДОЖКА"/>
          <o:lock v:ext="edit" aspectratio="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hdrShapeDefaults>
    <o:shapelayout v:ext="edit">
      <o:idmap v:ext="edit" data="3,4"/>
    </o:shapelayout>
  </w:hdrShapeDefaults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75731F"/>
    <w:rsid w:val="00024744"/>
    <w:rsid w:val="000D1956"/>
    <w:rsid w:val="00160A7E"/>
    <w:rsid w:val="00162E2F"/>
    <w:rsid w:val="00215D3A"/>
    <w:rsid w:val="00270482"/>
    <w:rsid w:val="002D0E12"/>
    <w:rsid w:val="00301533"/>
    <w:rsid w:val="003658B7"/>
    <w:rsid w:val="003A4FDB"/>
    <w:rsid w:val="003B0796"/>
    <w:rsid w:val="003C64CF"/>
    <w:rsid w:val="003F7ED4"/>
    <w:rsid w:val="004633B3"/>
    <w:rsid w:val="004909BE"/>
    <w:rsid w:val="004E214E"/>
    <w:rsid w:val="004E67D3"/>
    <w:rsid w:val="00500760"/>
    <w:rsid w:val="00504877"/>
    <w:rsid w:val="00554FD1"/>
    <w:rsid w:val="005735EB"/>
    <w:rsid w:val="00574FB7"/>
    <w:rsid w:val="005F35DF"/>
    <w:rsid w:val="006554B1"/>
    <w:rsid w:val="006571D7"/>
    <w:rsid w:val="00713B67"/>
    <w:rsid w:val="007316F1"/>
    <w:rsid w:val="007458D5"/>
    <w:rsid w:val="0075266B"/>
    <w:rsid w:val="0075731F"/>
    <w:rsid w:val="0077208E"/>
    <w:rsid w:val="007B4DFB"/>
    <w:rsid w:val="007C020A"/>
    <w:rsid w:val="0080512A"/>
    <w:rsid w:val="008C1E26"/>
    <w:rsid w:val="00903173"/>
    <w:rsid w:val="00934140"/>
    <w:rsid w:val="009A0C25"/>
    <w:rsid w:val="009A336C"/>
    <w:rsid w:val="009B2B5E"/>
    <w:rsid w:val="009C3FC7"/>
    <w:rsid w:val="009E141D"/>
    <w:rsid w:val="00A16DA0"/>
    <w:rsid w:val="00A471C5"/>
    <w:rsid w:val="00A776F8"/>
    <w:rsid w:val="00A833F2"/>
    <w:rsid w:val="00AA22BC"/>
    <w:rsid w:val="00AC3CBF"/>
    <w:rsid w:val="00AC68F2"/>
    <w:rsid w:val="00AF0355"/>
    <w:rsid w:val="00AF3D53"/>
    <w:rsid w:val="00B7009C"/>
    <w:rsid w:val="00B93A0F"/>
    <w:rsid w:val="00BC2F34"/>
    <w:rsid w:val="00C039C6"/>
    <w:rsid w:val="00C03A24"/>
    <w:rsid w:val="00C55090"/>
    <w:rsid w:val="00C969C9"/>
    <w:rsid w:val="00CF1AD9"/>
    <w:rsid w:val="00D37194"/>
    <w:rsid w:val="00D4018A"/>
    <w:rsid w:val="00D55257"/>
    <w:rsid w:val="00D67B09"/>
    <w:rsid w:val="00DA528B"/>
    <w:rsid w:val="00E0138D"/>
    <w:rsid w:val="00E41A0E"/>
    <w:rsid w:val="00E638AF"/>
    <w:rsid w:val="00E80986"/>
    <w:rsid w:val="00EC05C7"/>
    <w:rsid w:val="00EC2E8F"/>
    <w:rsid w:val="00F4650D"/>
    <w:rsid w:val="00F46ED1"/>
    <w:rsid w:val="00FC6DA3"/>
    <w:rsid w:val="00FD39DE"/>
    <w:rsid w:val="0144784B"/>
    <w:rsid w:val="099C361C"/>
    <w:rsid w:val="0A286239"/>
    <w:rsid w:val="0B95783D"/>
    <w:rsid w:val="0C480225"/>
    <w:rsid w:val="11782B24"/>
    <w:rsid w:val="133028E5"/>
    <w:rsid w:val="145F4529"/>
    <w:rsid w:val="174128BA"/>
    <w:rsid w:val="174E53A3"/>
    <w:rsid w:val="1E902EA4"/>
    <w:rsid w:val="205A5649"/>
    <w:rsid w:val="23336530"/>
    <w:rsid w:val="25090373"/>
    <w:rsid w:val="25A813ED"/>
    <w:rsid w:val="28746C0D"/>
    <w:rsid w:val="2C59626B"/>
    <w:rsid w:val="2F053F45"/>
    <w:rsid w:val="350E07F8"/>
    <w:rsid w:val="35AF0E02"/>
    <w:rsid w:val="3E014747"/>
    <w:rsid w:val="45111973"/>
    <w:rsid w:val="4BDE4961"/>
    <w:rsid w:val="53204C0F"/>
    <w:rsid w:val="58D93C3E"/>
    <w:rsid w:val="5AC32B45"/>
    <w:rsid w:val="638A5AE9"/>
    <w:rsid w:val="68A02C80"/>
    <w:rsid w:val="6AB4045F"/>
    <w:rsid w:val="6CA344AD"/>
    <w:rsid w:val="6ED85C9C"/>
    <w:rsid w:val="7A105A6F"/>
    <w:rsid w:val="7BEF07A3"/>
    <w:rsid w:val="7D48510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0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6">
    <w:name w:val="footer"/>
    <w:basedOn w:val="1"/>
    <w:link w:val="9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table" w:styleId="7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Верхний колонтитул Знак"/>
    <w:basedOn w:val="2"/>
    <w:link w:val="5"/>
    <w:qFormat/>
    <w:uiPriority w:val="99"/>
    <w:rPr>
      <w:rFonts w:eastAsiaTheme="minorEastAsia"/>
      <w:sz w:val="22"/>
      <w:szCs w:val="22"/>
    </w:rPr>
  </w:style>
  <w:style w:type="character" w:customStyle="1" w:styleId="9">
    <w:name w:val="Нижний колонтитул Знак"/>
    <w:basedOn w:val="2"/>
    <w:link w:val="6"/>
    <w:qFormat/>
    <w:uiPriority w:val="99"/>
    <w:rPr>
      <w:rFonts w:eastAsiaTheme="minorEastAsia"/>
      <w:sz w:val="22"/>
      <w:szCs w:val="22"/>
    </w:rPr>
  </w:style>
  <w:style w:type="character" w:customStyle="1" w:styleId="10">
    <w:name w:val="Текст выноски Знак"/>
    <w:basedOn w:val="2"/>
    <w:link w:val="4"/>
    <w:semiHidden/>
    <w:qFormat/>
    <w:uiPriority w:val="99"/>
    <w:rPr>
      <w:rFonts w:ascii="Segoe UI" w:hAnsi="Segoe UI" w:cs="Segoe UI" w:eastAsiaTheme="minorEastAsi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098"/>
    <customShpInfo spid="_x0000_s4099"/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317</Words>
  <Characters>1812</Characters>
  <Lines>15</Lines>
  <Paragraphs>4</Paragraphs>
  <TotalTime>200</TotalTime>
  <ScaleCrop>false</ScaleCrop>
  <LinksUpToDate>false</LinksUpToDate>
  <CharactersWithSpaces>2125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2024-03-21T08:45:00Z</dcterms:created>
  <dc:creator>admin</dc:creator>
  <cp:lastModifiedBy>Admin</cp:lastModifiedBy>
  <cp:lastPrinted>2025-02-15T05:52:11Z</cp:lastPrinted>
  <dcterms:modified xsi:type="dcterms:W3CDTF">2025-02-15T08:57:13Z</dcterms:modified>
  <cp:revision>53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F8D1BE83441245F087FF22DFE85535B9_12</vt:lpwstr>
  </property>
</Properties>
</file>