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CD9" w:rsidRPr="005D0CD9" w:rsidRDefault="005D0CD9" w:rsidP="005D0CD9">
      <w:pPr>
        <w:shd w:val="clear" w:color="auto" w:fill="FFFFFF"/>
        <w:spacing w:after="120" w:line="240" w:lineRule="auto"/>
        <w:jc w:val="center"/>
        <w:outlineLvl w:val="0"/>
        <w:rPr>
          <w:rFonts w:ascii="Times New Roman" w:eastAsia="Times New Roman" w:hAnsi="Times New Roman" w:cs="Times New Roman"/>
          <w:b/>
          <w:bCs/>
          <w:color w:val="111111"/>
          <w:kern w:val="36"/>
          <w:sz w:val="30"/>
          <w:szCs w:val="30"/>
        </w:rPr>
      </w:pPr>
      <w:bookmarkStart w:id="0" w:name="_GoBack"/>
      <w:bookmarkEnd w:id="0"/>
      <w:r w:rsidRPr="005D0CD9">
        <w:rPr>
          <w:rFonts w:ascii="Times New Roman" w:eastAsia="Times New Roman" w:hAnsi="Times New Roman" w:cs="Times New Roman"/>
          <w:b/>
          <w:bCs/>
          <w:color w:val="000000"/>
          <w:kern w:val="36"/>
          <w:sz w:val="30"/>
          <w:szCs w:val="30"/>
        </w:rPr>
        <w:t>ЗАКОНОДАТЕЛЬСТВО ПО КИБЕРПРЕСТУПЛЕНИЯМ</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Главное управление по противодействию киберпреступности (далее – ГУПК) криминальной милиции МВД Республики Беларусь определено головным подразделением в системе органов внутренних дел, отвечающим за организацию борьбы с преступлениями, предусмотренными статьями 212, 349 – 355 Уголовного кодекса Республики Беларусь. ГУПК координирует деятельность подразделений криминальной милиции МВД и органов внутренних дел при выявлении ими преступлений против информационной безопасности.</w:t>
      </w:r>
    </w:p>
    <w:p w:rsidR="005D0CD9" w:rsidRPr="005D0CD9" w:rsidRDefault="005D0CD9" w:rsidP="005D0CD9">
      <w:pPr>
        <w:pStyle w:val="a4"/>
        <w:shd w:val="clear" w:color="auto" w:fill="FFFFFF"/>
        <w:spacing w:before="0" w:beforeAutospacing="0" w:after="144" w:afterAutospacing="0"/>
        <w:ind w:firstLine="708"/>
        <w:jc w:val="both"/>
        <w:rPr>
          <w:color w:val="111111"/>
          <w:sz w:val="28"/>
          <w:szCs w:val="28"/>
        </w:rPr>
      </w:pPr>
      <w:r w:rsidRPr="005D0CD9">
        <w:rPr>
          <w:color w:val="000000"/>
          <w:sz w:val="28"/>
          <w:szCs w:val="28"/>
        </w:rPr>
        <w:t>ГУПК находится в структуре криминальной милиции, отвечает за организацию борьбы с преступлениями, предусмотренными следующими статьями УК.</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212. Хищение путем использования компьютерной техники</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1. Хищение имущества путем изменения информации, обрабатываемой в компьютерной системе, хранящейся на машинных носителях или передаваемой по сетям передачи данных, либо путем введения в компьютерную систему ложной информации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2. То же деяние, совершенное повторно, либо группой лиц по предварительному сговору, либо сопряженное с несанкционированным доступом к компьютерной информации,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штрафом, или исправительными работами на срок до двух лет, или арестом, или ограничением свободы на срок от двух до пяти лет, или лишением свободы на срок до пяти лет с лишением права занимать определенные должности или заниматься определенной деятельностью или без лишения.</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3. Деяния, предусмотренные частями 1 или 2 настоящей статьи, совершенные в крупном размере,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наказываются лишением свободы на срок от двух до семи лет со штрафом или без штрафа и с лишением права занимать определенные должности или заниматься определенной деятельностью или без лишения.</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4. Деяния, предусмотренные частями 1, 2 или 3 настоящей статьи, совершенные организованной группой либо в особо крупном размере, –</w:t>
      </w:r>
    </w:p>
    <w:p w:rsidR="005D0CD9" w:rsidRPr="005D0CD9" w:rsidRDefault="005D0CD9" w:rsidP="005D0CD9">
      <w:pPr>
        <w:pStyle w:val="a4"/>
        <w:shd w:val="clear" w:color="auto" w:fill="FFFFFF"/>
        <w:spacing w:before="0" w:beforeAutospacing="0" w:after="144" w:afterAutospacing="0"/>
        <w:jc w:val="both"/>
        <w:rPr>
          <w:color w:val="111111"/>
          <w:sz w:val="28"/>
          <w:szCs w:val="28"/>
        </w:rPr>
      </w:pPr>
      <w:r w:rsidRPr="005D0CD9">
        <w:rPr>
          <w:color w:val="000000"/>
          <w:sz w:val="28"/>
          <w:szCs w:val="28"/>
        </w:rPr>
        <w:t>наказываются лишением свободы на срок от пяти до двенадцати лет со штрафом и с лишением права занимать определенные должности или заниматься определенной деятельностью или без лишения.</w:t>
      </w:r>
    </w:p>
    <w:p w:rsidR="005D0CD9" w:rsidRDefault="005D0CD9" w:rsidP="005D0CD9">
      <w:pPr>
        <w:pStyle w:val="a4"/>
        <w:shd w:val="clear" w:color="auto" w:fill="FFFFFF"/>
        <w:spacing w:before="120" w:beforeAutospacing="0" w:after="144" w:afterAutospacing="0"/>
        <w:rPr>
          <w:rStyle w:val="a3"/>
          <w:color w:val="000000"/>
          <w:sz w:val="30"/>
          <w:szCs w:val="30"/>
        </w:rPr>
      </w:pPr>
    </w:p>
    <w:p w:rsidR="005D0CD9" w:rsidRPr="005D0CD9" w:rsidRDefault="005D0CD9" w:rsidP="005D0CD9">
      <w:pPr>
        <w:pStyle w:val="a4"/>
        <w:shd w:val="clear" w:color="auto" w:fill="FFFFFF"/>
        <w:spacing w:before="120" w:beforeAutospacing="0" w:after="144" w:afterAutospacing="0"/>
        <w:rPr>
          <w:color w:val="111111"/>
          <w:sz w:val="30"/>
          <w:szCs w:val="30"/>
        </w:rPr>
      </w:pPr>
      <w:r>
        <w:rPr>
          <w:rStyle w:val="a3"/>
          <w:color w:val="000000"/>
          <w:sz w:val="30"/>
          <w:szCs w:val="30"/>
        </w:rPr>
        <w:lastRenderedPageBreak/>
        <w:t xml:space="preserve">РАЗДЕЛ </w:t>
      </w:r>
      <w:r w:rsidRPr="005D0CD9">
        <w:rPr>
          <w:rStyle w:val="a3"/>
          <w:color w:val="000000"/>
          <w:sz w:val="30"/>
          <w:szCs w:val="30"/>
        </w:rPr>
        <w:t>XII</w:t>
      </w:r>
      <w:r w:rsidRPr="005D0CD9">
        <w:rPr>
          <w:b/>
          <w:bCs/>
          <w:color w:val="000000"/>
          <w:sz w:val="30"/>
          <w:szCs w:val="30"/>
        </w:rPr>
        <w:br/>
      </w:r>
      <w:r w:rsidRPr="005D0CD9">
        <w:rPr>
          <w:rStyle w:val="a3"/>
          <w:color w:val="000000"/>
          <w:sz w:val="30"/>
          <w:szCs w:val="30"/>
        </w:rPr>
        <w:t>ПРЕСТУПЛЕНИЯ ПРОТИВ ИНФОРМАЦИОННОЙ БЕЗОПАСНОСТИ</w:t>
      </w:r>
    </w:p>
    <w:p w:rsidR="005D0CD9" w:rsidRPr="005D0CD9" w:rsidRDefault="005D0CD9" w:rsidP="005D0CD9">
      <w:pPr>
        <w:pStyle w:val="a4"/>
        <w:shd w:val="clear" w:color="auto" w:fill="FFFFFF"/>
        <w:spacing w:before="120" w:beforeAutospacing="0" w:after="144" w:afterAutospacing="0"/>
        <w:rPr>
          <w:color w:val="111111"/>
          <w:sz w:val="30"/>
          <w:szCs w:val="30"/>
        </w:rPr>
      </w:pPr>
      <w:r w:rsidRPr="005D0CD9">
        <w:rPr>
          <w:rStyle w:val="a3"/>
          <w:color w:val="000000"/>
          <w:sz w:val="30"/>
          <w:szCs w:val="30"/>
        </w:rPr>
        <w:t>ГЛАВА 31</w:t>
      </w:r>
      <w:r w:rsidRPr="005D0CD9">
        <w:rPr>
          <w:b/>
          <w:bCs/>
          <w:color w:val="000000"/>
          <w:sz w:val="30"/>
          <w:szCs w:val="30"/>
        </w:rPr>
        <w:br/>
      </w:r>
      <w:r w:rsidRPr="005D0CD9">
        <w:rPr>
          <w:rStyle w:val="a3"/>
          <w:color w:val="000000"/>
          <w:sz w:val="30"/>
          <w:szCs w:val="30"/>
        </w:rPr>
        <w:t>ПРЕСТУПЛЕНИЯ ПРОТИВ ИНФОРМАЦИОННОЙ БЕЗОПАСНОСТИ</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349. Несанкционированный доступ к компьютерной информации</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Несанкционированный доступ к информации, хранящейся в компьютерной системе, сети или на машинных носителях, сопровождающийся нарушением системы защиты (несанкционированный доступ к компьютерной информации), повлекший по неосторожности изменение, уничтожение, блокирование информации или вывод из строя компьютерного оборудования либо причинение иного существенного вреда, –</w:t>
      </w:r>
      <w:r>
        <w:rPr>
          <w:color w:val="111111"/>
          <w:sz w:val="28"/>
          <w:szCs w:val="28"/>
        </w:rPr>
        <w:t xml:space="preserve"> </w:t>
      </w:r>
      <w:r w:rsidRPr="005D0CD9">
        <w:rPr>
          <w:color w:val="000000"/>
          <w:sz w:val="28"/>
          <w:szCs w:val="28"/>
        </w:rPr>
        <w:t>наказывается штрафом или арестом.</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2. Несанкционированный доступ к компьютерной информации, совершенный из корыстной или иной личной заинтересованности, либо группой лиц по предварительному сговору, либо лицом, имеющим доступ к компьютерной системе или сети,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двух лет, или лишением свободы на тот же срок.</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3. Несанкционированный доступ к компьютерной информации либо самовольное пользование электронной вычислительной техникой, средствами связи компьютеризованной системы, компьютерной сети, повлекшие по неосторожности крушение, аварию, катастрофу, несчастные случаи с людьми, отрицательные изменения в окружающей среде или иные тяжкие последствия,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наказываются ограничением свободы на срок до пяти лет или лишением свободы на срок до семи лет.</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350. Модификация компьютерной информации</w:t>
      </w: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t>1. Изменение информации, хранящейся в компьютерной системе, сети или на машинных носителях, либо внесение заведомо ложной информации, причинившие существенный вред, при отсутствии признаков преступления против собственности (модификация компьютерной информации)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трех лет, или лишением свободы на тот же срок.</w:t>
      </w:r>
    </w:p>
    <w:p w:rsidR="005D0CD9" w:rsidRDefault="005D0CD9" w:rsidP="005D0CD9">
      <w:pPr>
        <w:pStyle w:val="a4"/>
        <w:shd w:val="clear" w:color="auto" w:fill="FFFFFF"/>
        <w:spacing w:before="120" w:beforeAutospacing="0" w:after="144" w:afterAutospacing="0"/>
        <w:jc w:val="both"/>
        <w:rPr>
          <w:color w:val="000000"/>
          <w:sz w:val="28"/>
          <w:szCs w:val="28"/>
        </w:rPr>
      </w:pPr>
    </w:p>
    <w:p w:rsidR="005D0CD9" w:rsidRPr="005D0CD9" w:rsidRDefault="005D0CD9" w:rsidP="005D0CD9">
      <w:pPr>
        <w:pStyle w:val="a4"/>
        <w:shd w:val="clear" w:color="auto" w:fill="FFFFFF"/>
        <w:spacing w:before="0" w:beforeAutospacing="0" w:after="0" w:afterAutospacing="0"/>
        <w:ind w:firstLine="708"/>
        <w:jc w:val="both"/>
        <w:rPr>
          <w:color w:val="111111"/>
          <w:sz w:val="28"/>
          <w:szCs w:val="28"/>
        </w:rPr>
      </w:pPr>
      <w:r w:rsidRPr="005D0CD9">
        <w:rPr>
          <w:color w:val="000000"/>
          <w:sz w:val="28"/>
          <w:szCs w:val="28"/>
        </w:rPr>
        <w:lastRenderedPageBreak/>
        <w:t>2. Модификация компьютерной информации, сопряженная с несанкционированным доступом к компьютерной системе или сети либо повлекшая по неосторожности последствия, указанные в части 3 статьи 349 настоящего Кодекса, –</w:t>
      </w:r>
    </w:p>
    <w:p w:rsidR="005D0CD9" w:rsidRPr="005D0CD9" w:rsidRDefault="005D0CD9" w:rsidP="005D0CD9">
      <w:pPr>
        <w:pStyle w:val="a4"/>
        <w:shd w:val="clear" w:color="auto" w:fill="FFFFFF"/>
        <w:spacing w:before="0" w:beforeAutospacing="0" w:after="0" w:afterAutospacing="0"/>
        <w:jc w:val="both"/>
        <w:rPr>
          <w:color w:val="111111"/>
          <w:sz w:val="28"/>
          <w:szCs w:val="28"/>
        </w:rPr>
      </w:pPr>
      <w:r w:rsidRPr="005D0CD9">
        <w:rPr>
          <w:color w:val="000000"/>
          <w:sz w:val="28"/>
          <w:szCs w:val="28"/>
        </w:rPr>
        <w:t>наказывается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351. Компьютерный саботаж</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Умышленные уничтожение, блокирование, приведение в непригодное состояние компьютерной информации или программы, либо вывод из строя компьютерного оборудования, либо разрушение компьютерной системы, сети или машинного носителя (компьютерный саботаж)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штрафом, или лишением права занимать определенные должности или заниматься определенной деятельностью, или арестом, или ограничением свободы на срок до пяти лет, или лишением свободы на срок от одного года до пяти лет.</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2. Компьютерный саботаж, сопряженный с несанкционированным доступом к компьютерной системе или сети либо повлекший тяжкие последствия,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наказывается лишением свободы на срок от трех до десяти лет.</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352. Неправомерное завладение компьютерной информацией</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Несанкционированное копирование либо иное неправомерное завладение информацией, хранящейся в компьютерной системе, сети или на машинных носителях, либо перехват информации, передаваемой с использованием средств компьютерной связи, повлекшие причинение существенного вреда,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общественными работами, или штрафом, или арестом, или ограничением свободы на срок до двух лет, или лишением свободы на тот же срок.</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353. Изготовление либо сбыт специальных средств для получения неправомерного доступа к компьютерной системе или сети</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Изготовление с целью сбыта либо сбыт специальных программных или аппаратных средств для получения неправомерного доступа к защищенной компьютерной системе или сети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штрафом, или арестом, или ограничением свободы на срок до двух лет.</w:t>
      </w:r>
    </w:p>
    <w:p w:rsidR="005D0CD9" w:rsidRDefault="005D0CD9" w:rsidP="005D0CD9">
      <w:pPr>
        <w:pStyle w:val="a4"/>
        <w:shd w:val="clear" w:color="auto" w:fill="FFFFFF"/>
        <w:spacing w:before="120" w:beforeAutospacing="0" w:after="144" w:afterAutospacing="0"/>
        <w:jc w:val="both"/>
        <w:rPr>
          <w:rStyle w:val="a3"/>
          <w:color w:val="000000"/>
          <w:sz w:val="30"/>
          <w:szCs w:val="30"/>
        </w:rPr>
      </w:pP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 Статья 354. Разработка, использование либо распространение вредоносных программ</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Разработка компьютерных программ или внесение изменений в существующие программы с целью несанкционированного уничтожения, блокирования, модификации или копирования информации, хранящейся в компьютерной системе, сети или на машинных носителях, либо разработка специальных вирусных программ, либо заведомое их использование, либо распространение носителей с такими программами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штрафом, или арестом, или ограничением свободы на срок до двух лет, или лишением свободы на тот же срок.</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2. Те же действия, повлекшие тяжкие последствия,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лишением свободы на срок от трех до десяти лет.</w:t>
      </w:r>
    </w:p>
    <w:p w:rsidR="005D0CD9" w:rsidRPr="005D0CD9" w:rsidRDefault="005D0CD9" w:rsidP="005D0CD9">
      <w:pPr>
        <w:pStyle w:val="a4"/>
        <w:shd w:val="clear" w:color="auto" w:fill="FFFFFF"/>
        <w:spacing w:before="120" w:beforeAutospacing="0" w:after="144" w:afterAutospacing="0"/>
        <w:jc w:val="both"/>
        <w:rPr>
          <w:color w:val="111111"/>
          <w:sz w:val="30"/>
          <w:szCs w:val="30"/>
        </w:rPr>
      </w:pPr>
      <w:r w:rsidRPr="005D0CD9">
        <w:rPr>
          <w:rStyle w:val="a3"/>
          <w:color w:val="000000"/>
          <w:sz w:val="30"/>
          <w:szCs w:val="30"/>
        </w:rPr>
        <w:t>Статья 355. Нарушение правил эксплуатации компьютерной системы или сети</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1. Умышленное нарушение правил эксплуатации компьютерной системы или сети лицом, имеющим доступ к этой системе или сети, повлекшее по неосторожности уничтожение, блокирование, модификацию компьютерной информации, нарушение работы компьютерного оборудования либо причинение иного существенного вреда,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наказывается штрафом, или лишением права занимать определенные должности или заниматься определенной деятельностью, или исправительными работами на срок до двух лет, или ограничением свободы на тот же срок.</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2. То же деяние, совершенное при эксплуатации компьютерной системы или сети, содержащей информацию особой ценности,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наказывается лишением права занимать определенные должности или заниматься определенной деятельностью, или ограничением свободы на срок до трех лет, или лишением свободы на тот же срок.</w:t>
      </w:r>
    </w:p>
    <w:p w:rsidR="005D0CD9" w:rsidRPr="005D0CD9" w:rsidRDefault="005D0CD9" w:rsidP="005D0CD9">
      <w:pPr>
        <w:pStyle w:val="a4"/>
        <w:shd w:val="clear" w:color="auto" w:fill="FFFFFF"/>
        <w:spacing w:before="120" w:beforeAutospacing="0" w:after="144" w:afterAutospacing="0"/>
        <w:ind w:firstLine="708"/>
        <w:jc w:val="both"/>
        <w:rPr>
          <w:color w:val="111111"/>
          <w:sz w:val="28"/>
          <w:szCs w:val="28"/>
        </w:rPr>
      </w:pPr>
      <w:r w:rsidRPr="005D0CD9">
        <w:rPr>
          <w:color w:val="000000"/>
          <w:sz w:val="28"/>
          <w:szCs w:val="28"/>
        </w:rPr>
        <w:t>3. Деяния, предусмотренные частями первой или второй настоящей статьи, повлекшие по неосторожности последствия, указанные в части третьей статьи 349 настоящего Кодекса, –</w:t>
      </w:r>
    </w:p>
    <w:p w:rsidR="005D0CD9" w:rsidRPr="005D0CD9" w:rsidRDefault="005D0CD9" w:rsidP="005D0CD9">
      <w:pPr>
        <w:pStyle w:val="a4"/>
        <w:shd w:val="clear" w:color="auto" w:fill="FFFFFF"/>
        <w:spacing w:before="120" w:beforeAutospacing="0" w:after="144" w:afterAutospacing="0"/>
        <w:jc w:val="both"/>
        <w:rPr>
          <w:color w:val="111111"/>
          <w:sz w:val="28"/>
          <w:szCs w:val="28"/>
        </w:rPr>
      </w:pPr>
      <w:r w:rsidRPr="005D0CD9">
        <w:rPr>
          <w:color w:val="000000"/>
          <w:sz w:val="28"/>
          <w:szCs w:val="28"/>
        </w:rPr>
        <w:t>наказываются ограничением свободы на срок до пяти лет или лишением свободы на срок до семи лет с лишением права занимать определенные должности или заниматься определенной деятельностью или без лишения.</w:t>
      </w:r>
    </w:p>
    <w:p w:rsidR="00736504" w:rsidRPr="005D0CD9" w:rsidRDefault="00736504" w:rsidP="005D0CD9">
      <w:pPr>
        <w:rPr>
          <w:rFonts w:ascii="Times New Roman" w:hAnsi="Times New Roman" w:cs="Times New Roman"/>
          <w:sz w:val="28"/>
          <w:szCs w:val="28"/>
        </w:rPr>
      </w:pPr>
    </w:p>
    <w:sectPr w:rsidR="00736504" w:rsidRPr="005D0C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504"/>
    <w:rsid w:val="00396A8C"/>
    <w:rsid w:val="005D0CD9"/>
    <w:rsid w:val="00736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0C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CD9"/>
    <w:rPr>
      <w:rFonts w:ascii="Times New Roman" w:eastAsia="Times New Roman" w:hAnsi="Times New Roman" w:cs="Times New Roman"/>
      <w:b/>
      <w:bCs/>
      <w:kern w:val="36"/>
      <w:sz w:val="48"/>
      <w:szCs w:val="48"/>
    </w:rPr>
  </w:style>
  <w:style w:type="character" w:styleId="a3">
    <w:name w:val="Strong"/>
    <w:basedOn w:val="a0"/>
    <w:uiPriority w:val="22"/>
    <w:qFormat/>
    <w:rsid w:val="005D0CD9"/>
    <w:rPr>
      <w:b/>
      <w:bCs/>
    </w:rPr>
  </w:style>
  <w:style w:type="paragraph" w:styleId="a4">
    <w:name w:val="Normal (Web)"/>
    <w:basedOn w:val="a"/>
    <w:uiPriority w:val="99"/>
    <w:semiHidden/>
    <w:unhideWhenUsed/>
    <w:rsid w:val="005D0CD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0C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0CD9"/>
    <w:rPr>
      <w:rFonts w:ascii="Times New Roman" w:eastAsia="Times New Roman" w:hAnsi="Times New Roman" w:cs="Times New Roman"/>
      <w:b/>
      <w:bCs/>
      <w:kern w:val="36"/>
      <w:sz w:val="48"/>
      <w:szCs w:val="48"/>
    </w:rPr>
  </w:style>
  <w:style w:type="character" w:styleId="a3">
    <w:name w:val="Strong"/>
    <w:basedOn w:val="a0"/>
    <w:uiPriority w:val="22"/>
    <w:qFormat/>
    <w:rsid w:val="005D0CD9"/>
    <w:rPr>
      <w:b/>
      <w:bCs/>
    </w:rPr>
  </w:style>
  <w:style w:type="paragraph" w:styleId="a4">
    <w:name w:val="Normal (Web)"/>
    <w:basedOn w:val="a"/>
    <w:uiPriority w:val="99"/>
    <w:semiHidden/>
    <w:unhideWhenUsed/>
    <w:rsid w:val="005D0C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8966725">
      <w:bodyDiv w:val="1"/>
      <w:marLeft w:val="0"/>
      <w:marRight w:val="0"/>
      <w:marTop w:val="0"/>
      <w:marBottom w:val="0"/>
      <w:divBdr>
        <w:top w:val="none" w:sz="0" w:space="0" w:color="auto"/>
        <w:left w:val="none" w:sz="0" w:space="0" w:color="auto"/>
        <w:bottom w:val="none" w:sz="0" w:space="0" w:color="auto"/>
        <w:right w:val="none" w:sz="0" w:space="0" w:color="auto"/>
      </w:divBdr>
    </w:div>
    <w:div w:id="184346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1216</Words>
  <Characters>6934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2024-02-07T06:56:00Z</dcterms:created>
  <dcterms:modified xsi:type="dcterms:W3CDTF">2024-02-07T06:56:00Z</dcterms:modified>
</cp:coreProperties>
</file>